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24D5" w14:textId="77777777" w:rsidR="005827E9" w:rsidRDefault="005827E9" w:rsidP="005827E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УЊДАДОРИЊОИ  АСОСИИ</w:t>
      </w:r>
      <w:proofErr w:type="gramEnd"/>
      <w:r>
        <w:rPr>
          <w:b/>
          <w:szCs w:val="28"/>
        </w:rPr>
        <w:t xml:space="preserve">   ДОНИШЉЎЁНИ  ХОРИЉЇ </w:t>
      </w:r>
    </w:p>
    <w:p w14:paraId="5928ABCF" w14:textId="77777777" w:rsidR="005827E9" w:rsidRDefault="005827E9" w:rsidP="005827E9">
      <w:pPr>
        <w:jc w:val="both"/>
        <w:rPr>
          <w:color w:val="000000"/>
          <w:sz w:val="16"/>
          <w:szCs w:val="16"/>
        </w:rPr>
      </w:pPr>
    </w:p>
    <w:p w14:paraId="08541964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Ба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танњо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воситаи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дидбонгоњи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сарњадї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ворид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шавам</w:t>
      </w:r>
      <w:proofErr w:type="spellEnd"/>
      <w:r>
        <w:rPr>
          <w:color w:val="000000"/>
          <w:szCs w:val="28"/>
        </w:rPr>
        <w:t>.</w:t>
      </w:r>
    </w:p>
    <w:p w14:paraId="1D5EC81A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Пас аз </w:t>
      </w:r>
      <w:proofErr w:type="spellStart"/>
      <w:r>
        <w:rPr>
          <w:color w:val="000000"/>
          <w:szCs w:val="28"/>
        </w:rPr>
        <w:t>воридшавї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сариваќт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дигар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њуљљатњои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худро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маъмурияти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Донишгоњ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барои</w:t>
      </w:r>
      <w:proofErr w:type="spellEnd"/>
      <w:r>
        <w:rPr>
          <w:color w:val="000000"/>
          <w:szCs w:val="28"/>
        </w:rPr>
        <w:t xml:space="preserve"> дар </w:t>
      </w:r>
      <w:proofErr w:type="spellStart"/>
      <w:r>
        <w:rPr>
          <w:color w:val="000000"/>
          <w:szCs w:val="28"/>
        </w:rPr>
        <w:t>давоми</w:t>
      </w:r>
      <w:proofErr w:type="spellEnd"/>
      <w:r>
        <w:rPr>
          <w:color w:val="000000"/>
          <w:szCs w:val="28"/>
        </w:rPr>
        <w:t xml:space="preserve"> 10 </w:t>
      </w:r>
      <w:proofErr w:type="spellStart"/>
      <w:r>
        <w:rPr>
          <w:color w:val="000000"/>
          <w:szCs w:val="28"/>
        </w:rPr>
        <w:t>рўзи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корї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Хадамоти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шиносномавию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баќайдгирии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Раёсати</w:t>
      </w:r>
      <w:proofErr w:type="spellEnd"/>
      <w:r>
        <w:rPr>
          <w:color w:val="000000"/>
          <w:szCs w:val="28"/>
        </w:rPr>
        <w:t xml:space="preserve"> ВКД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дар </w:t>
      </w:r>
      <w:proofErr w:type="spellStart"/>
      <w:r>
        <w:rPr>
          <w:color w:val="000000"/>
          <w:szCs w:val="28"/>
        </w:rPr>
        <w:t>вилояти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Суѓд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мактуб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љињати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ќайдгирї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мурољиат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намудан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супорам</w:t>
      </w:r>
      <w:proofErr w:type="spellEnd"/>
      <w:r>
        <w:rPr>
          <w:color w:val="000000"/>
          <w:szCs w:val="28"/>
        </w:rPr>
        <w:t>. (</w:t>
      </w:r>
      <w:proofErr w:type="spellStart"/>
      <w:r>
        <w:rPr>
          <w:color w:val="000000"/>
          <w:szCs w:val="28"/>
        </w:rPr>
        <w:t>Шањрвандони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Ќазоќистон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Арманистон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30 </w:t>
      </w:r>
      <w:proofErr w:type="spellStart"/>
      <w:r>
        <w:rPr>
          <w:color w:val="000000"/>
          <w:szCs w:val="28"/>
        </w:rPr>
        <w:t>рўз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шањрвандони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Ќирѓизистон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60 </w:t>
      </w:r>
      <w:proofErr w:type="spellStart"/>
      <w:r>
        <w:rPr>
          <w:color w:val="000000"/>
          <w:szCs w:val="28"/>
        </w:rPr>
        <w:t>рўз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њуќуќ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доранд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бе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ќайд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истиќомат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намоянд</w:t>
      </w:r>
      <w:proofErr w:type="spellEnd"/>
      <w:r>
        <w:rPr>
          <w:color w:val="000000"/>
          <w:szCs w:val="28"/>
        </w:rPr>
        <w:t>).</w:t>
      </w:r>
    </w:p>
    <w:p w14:paraId="582F5ED1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Шиносномаи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шањрвандиамро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худ </w:t>
      </w:r>
      <w:proofErr w:type="spellStart"/>
      <w:r>
        <w:rPr>
          <w:color w:val="000000"/>
          <w:szCs w:val="28"/>
        </w:rPr>
        <w:t>нигоњ</w:t>
      </w:r>
      <w:proofErr w:type="spellEnd"/>
      <w:r>
        <w:rPr>
          <w:color w:val="000000"/>
          <w:szCs w:val="28"/>
        </w:rPr>
        <w:t xml:space="preserve"> дорам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талаби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кормандони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маќомоти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салоњиятдор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пешнињод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онро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гарав</w:t>
      </w:r>
      <w:proofErr w:type="spellEnd"/>
      <w:r>
        <w:rPr>
          <w:color w:val="000000"/>
          <w:szCs w:val="28"/>
        </w:rPr>
        <w:t xml:space="preserve"> (залог) </w:t>
      </w:r>
      <w:proofErr w:type="spellStart"/>
      <w:r>
        <w:rPr>
          <w:color w:val="000000"/>
          <w:szCs w:val="28"/>
        </w:rPr>
        <w:t>насупорам</w:t>
      </w:r>
      <w:proofErr w:type="spellEnd"/>
      <w:r>
        <w:rPr>
          <w:color w:val="000000"/>
          <w:szCs w:val="28"/>
        </w:rPr>
        <w:t>.</w:t>
      </w:r>
    </w:p>
    <w:p w14:paraId="2C555BCF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Дар </w:t>
      </w:r>
      <w:proofErr w:type="spellStart"/>
      <w:r>
        <w:rPr>
          <w:color w:val="000000"/>
          <w:szCs w:val="28"/>
        </w:rPr>
        <w:t>њолати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ивази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зист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берун</w:t>
      </w:r>
      <w:proofErr w:type="spellEnd"/>
      <w:r>
        <w:rPr>
          <w:color w:val="000000"/>
          <w:szCs w:val="28"/>
        </w:rPr>
        <w:t xml:space="preserve"> аз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ё дар </w:t>
      </w:r>
      <w:proofErr w:type="spellStart"/>
      <w:r>
        <w:rPr>
          <w:color w:val="000000"/>
          <w:szCs w:val="28"/>
        </w:rPr>
        <w:t>дохили</w:t>
      </w:r>
      <w:proofErr w:type="spellEnd"/>
      <w:r>
        <w:rPr>
          <w:color w:val="000000"/>
          <w:szCs w:val="28"/>
        </w:rPr>
        <w:t xml:space="preserve"> худи </w:t>
      </w:r>
      <w:proofErr w:type="spellStart"/>
      <w:r>
        <w:rPr>
          <w:color w:val="000000"/>
          <w:szCs w:val="28"/>
        </w:rPr>
        <w:t>шањр</w:t>
      </w:r>
      <w:proofErr w:type="spellEnd"/>
      <w:r>
        <w:rPr>
          <w:color w:val="000000"/>
          <w:szCs w:val="28"/>
        </w:rPr>
        <w:t xml:space="preserve"> ё </w:t>
      </w:r>
      <w:proofErr w:type="spellStart"/>
      <w:r>
        <w:rPr>
          <w:color w:val="000000"/>
          <w:szCs w:val="28"/>
        </w:rPr>
        <w:t>ноњия</w:t>
      </w:r>
      <w:proofErr w:type="spellEnd"/>
      <w:r>
        <w:rPr>
          <w:color w:val="000000"/>
          <w:szCs w:val="28"/>
        </w:rPr>
        <w:t xml:space="preserve">, дар </w:t>
      </w:r>
      <w:proofErr w:type="spellStart"/>
      <w:r>
        <w:rPr>
          <w:color w:val="000000"/>
          <w:szCs w:val="28"/>
        </w:rPr>
        <w:t>дигар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мањалла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кўча</w:t>
      </w:r>
      <w:proofErr w:type="spellEnd"/>
      <w:r>
        <w:rPr>
          <w:color w:val="000000"/>
          <w:szCs w:val="28"/>
        </w:rPr>
        <w:t xml:space="preserve">), </w:t>
      </w:r>
      <w:proofErr w:type="spellStart"/>
      <w:r>
        <w:rPr>
          <w:color w:val="000000"/>
          <w:szCs w:val="28"/>
        </w:rPr>
        <w:t>сараввал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воситаи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мактуби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маъмурияти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Донишгоњ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Хадамоти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шиносномавию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баќайдгирии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Раёсати</w:t>
      </w:r>
      <w:proofErr w:type="spellEnd"/>
      <w:r>
        <w:rPr>
          <w:color w:val="000000"/>
          <w:szCs w:val="28"/>
        </w:rPr>
        <w:t xml:space="preserve"> ВКД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дар </w:t>
      </w:r>
      <w:proofErr w:type="spellStart"/>
      <w:r>
        <w:rPr>
          <w:color w:val="000000"/>
          <w:szCs w:val="28"/>
        </w:rPr>
        <w:t>вилояти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Суѓд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мурољиат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>.</w:t>
      </w:r>
    </w:p>
    <w:p w14:paraId="61AFCC8B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Дар </w:t>
      </w:r>
      <w:proofErr w:type="spellStart"/>
      <w:r>
        <w:rPr>
          <w:color w:val="000000"/>
          <w:szCs w:val="28"/>
        </w:rPr>
        <w:t>њолати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гум</w:t>
      </w:r>
      <w:proofErr w:type="spellEnd"/>
      <w:r>
        <w:rPr>
          <w:color w:val="000000"/>
          <w:szCs w:val="28"/>
        </w:rPr>
        <w:t xml:space="preserve"> ё </w:t>
      </w:r>
      <w:proofErr w:type="spellStart"/>
      <w:r>
        <w:rPr>
          <w:color w:val="000000"/>
          <w:szCs w:val="28"/>
        </w:rPr>
        <w:t>корношоям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шудани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инчунин</w:t>
      </w:r>
      <w:proofErr w:type="spellEnd"/>
      <w:r>
        <w:rPr>
          <w:color w:val="000000"/>
          <w:szCs w:val="28"/>
        </w:rPr>
        <w:t xml:space="preserve"> дар </w:t>
      </w:r>
      <w:proofErr w:type="spellStart"/>
      <w:r>
        <w:rPr>
          <w:color w:val="000000"/>
          <w:szCs w:val="28"/>
        </w:rPr>
        <w:t>њолатњои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ивази</w:t>
      </w:r>
      <w:proofErr w:type="spellEnd"/>
      <w:r>
        <w:rPr>
          <w:color w:val="000000"/>
          <w:szCs w:val="28"/>
        </w:rPr>
        <w:t xml:space="preserve"> ному </w:t>
      </w:r>
      <w:proofErr w:type="spellStart"/>
      <w:r>
        <w:rPr>
          <w:color w:val="000000"/>
          <w:szCs w:val="28"/>
        </w:rPr>
        <w:t>насаб</w:t>
      </w:r>
      <w:proofErr w:type="spellEnd"/>
      <w:r>
        <w:rPr>
          <w:color w:val="000000"/>
          <w:szCs w:val="28"/>
        </w:rPr>
        <w:t xml:space="preserve"> (дар </w:t>
      </w:r>
      <w:proofErr w:type="spellStart"/>
      <w:r>
        <w:rPr>
          <w:color w:val="000000"/>
          <w:szCs w:val="28"/>
        </w:rPr>
        <w:t>асоси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никоњ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ѓайра</w:t>
      </w:r>
      <w:proofErr w:type="spellEnd"/>
      <w:r>
        <w:rPr>
          <w:color w:val="000000"/>
          <w:szCs w:val="28"/>
        </w:rPr>
        <w:t xml:space="preserve">), </w:t>
      </w:r>
      <w:proofErr w:type="spellStart"/>
      <w:r>
        <w:rPr>
          <w:color w:val="000000"/>
          <w:szCs w:val="28"/>
        </w:rPr>
        <w:t>фавран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Хадамоти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шиносномавию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баќайдгирии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Раёсати</w:t>
      </w:r>
      <w:proofErr w:type="spellEnd"/>
      <w:r>
        <w:rPr>
          <w:color w:val="000000"/>
          <w:szCs w:val="28"/>
        </w:rPr>
        <w:t xml:space="preserve"> ВКД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дар </w:t>
      </w:r>
      <w:proofErr w:type="spellStart"/>
      <w:r>
        <w:rPr>
          <w:color w:val="000000"/>
          <w:szCs w:val="28"/>
        </w:rPr>
        <w:t>вилояти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Суѓд</w:t>
      </w:r>
      <w:proofErr w:type="spellEnd"/>
      <w:r>
        <w:rPr>
          <w:color w:val="000000"/>
          <w:szCs w:val="28"/>
        </w:rPr>
        <w:t xml:space="preserve"> дар ин бора хабар </w:t>
      </w:r>
      <w:proofErr w:type="spellStart"/>
      <w:r>
        <w:rPr>
          <w:color w:val="000000"/>
          <w:szCs w:val="28"/>
        </w:rPr>
        <w:t>дињам</w:t>
      </w:r>
      <w:proofErr w:type="spellEnd"/>
      <w:r>
        <w:rPr>
          <w:color w:val="000000"/>
          <w:szCs w:val="28"/>
        </w:rPr>
        <w:t>.</w:t>
      </w:r>
    </w:p>
    <w:p w14:paraId="3046E11D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Як </w:t>
      </w:r>
      <w:proofErr w:type="spellStart"/>
      <w:r>
        <w:rPr>
          <w:color w:val="000000"/>
          <w:szCs w:val="28"/>
        </w:rPr>
        <w:t>моњ</w:t>
      </w:r>
      <w:proofErr w:type="spellEnd"/>
      <w:r>
        <w:rPr>
          <w:color w:val="000000"/>
          <w:szCs w:val="28"/>
        </w:rPr>
        <w:t xml:space="preserve"> пеш аз ба </w:t>
      </w:r>
      <w:proofErr w:type="spellStart"/>
      <w:r>
        <w:rPr>
          <w:color w:val="000000"/>
          <w:szCs w:val="28"/>
        </w:rPr>
        <w:t>итмом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расидани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раводид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ќайд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маъмурияти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Донишгоњ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дастрас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намудани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раводиди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тамдиди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ќайд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мурољиат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>.</w:t>
      </w:r>
    </w:p>
    <w:p w14:paraId="2A36EF9A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Пеш аз ба </w:t>
      </w:r>
      <w:proofErr w:type="spellStart"/>
      <w:r>
        <w:rPr>
          <w:color w:val="000000"/>
          <w:szCs w:val="28"/>
        </w:rPr>
        <w:t>итмом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расидани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маќомоти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дахлдори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давлати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шањрвандии</w:t>
      </w:r>
      <w:proofErr w:type="spellEnd"/>
      <w:r>
        <w:rPr>
          <w:color w:val="000000"/>
          <w:szCs w:val="28"/>
        </w:rPr>
        <w:t xml:space="preserve"> худ </w:t>
      </w:r>
      <w:proofErr w:type="spellStart"/>
      <w:r>
        <w:rPr>
          <w:color w:val="000000"/>
          <w:szCs w:val="28"/>
        </w:rPr>
        <w:t>оиди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</w:t>
      </w:r>
      <w:proofErr w:type="spellEnd"/>
      <w:r>
        <w:rPr>
          <w:color w:val="000000"/>
          <w:szCs w:val="28"/>
        </w:rPr>
        <w:t xml:space="preserve"> ё </w:t>
      </w:r>
      <w:proofErr w:type="spellStart"/>
      <w:r>
        <w:rPr>
          <w:color w:val="000000"/>
          <w:szCs w:val="28"/>
        </w:rPr>
        <w:t>тамдиди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шиноснома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мурољиат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>.</w:t>
      </w:r>
    </w:p>
    <w:p w14:paraId="1892A729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Дар </w:t>
      </w:r>
      <w:proofErr w:type="spellStart"/>
      <w:r>
        <w:rPr>
          <w:color w:val="000000"/>
          <w:szCs w:val="28"/>
        </w:rPr>
        <w:t>њолати</w:t>
      </w:r>
      <w:proofErr w:type="spellEnd"/>
      <w:r>
        <w:rPr>
          <w:color w:val="000000"/>
          <w:szCs w:val="28"/>
        </w:rPr>
        <w:t xml:space="preserve"> ба </w:t>
      </w:r>
      <w:proofErr w:type="spellStart"/>
      <w:r>
        <w:rPr>
          <w:color w:val="000000"/>
          <w:szCs w:val="28"/>
        </w:rPr>
        <w:t>итмом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расидани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муњлати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раводид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ќайд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њудуди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Тољикистонро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тарк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>.</w:t>
      </w:r>
    </w:p>
    <w:p w14:paraId="4D239CEC" w14:textId="77777777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Талаботњои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ќонунгузории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риоя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намоям</w:t>
      </w:r>
      <w:proofErr w:type="spellEnd"/>
      <w:r>
        <w:rPr>
          <w:color w:val="000000"/>
          <w:szCs w:val="28"/>
        </w:rPr>
        <w:t>.</w:t>
      </w:r>
    </w:p>
    <w:p w14:paraId="6A47D915" w14:textId="3E7734DD" w:rsidR="005827E9" w:rsidRDefault="005827E9" w:rsidP="005827E9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Барои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вайрон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намудани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талаботњои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ќоидањои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иќомати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шањрвандони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хориљї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моддањои</w:t>
      </w:r>
      <w:proofErr w:type="spellEnd"/>
      <w:r>
        <w:rPr>
          <w:color w:val="000000"/>
          <w:szCs w:val="28"/>
        </w:rPr>
        <w:t xml:space="preserve"> 497-499 </w:t>
      </w:r>
      <w:proofErr w:type="spellStart"/>
      <w:r>
        <w:rPr>
          <w:color w:val="000000"/>
          <w:szCs w:val="28"/>
        </w:rPr>
        <w:t>Кодекси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њуќуќвайронкунии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маъмурии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љавобгарї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пешбинї</w:t>
      </w:r>
      <w:proofErr w:type="spellEnd"/>
      <w:r>
        <w:rPr>
          <w:color w:val="000000"/>
          <w:szCs w:val="28"/>
        </w:rPr>
        <w:t xml:space="preserve"> карда </w:t>
      </w:r>
      <w:proofErr w:type="spellStart"/>
      <w:r>
        <w:rPr>
          <w:color w:val="000000"/>
          <w:szCs w:val="28"/>
        </w:rPr>
        <w:t>шудааст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ки</w:t>
      </w:r>
      <w:proofErr w:type="spellEnd"/>
      <w:r>
        <w:rPr>
          <w:color w:val="000000"/>
          <w:szCs w:val="28"/>
        </w:rPr>
        <w:t xml:space="preserve"> он </w:t>
      </w:r>
      <w:proofErr w:type="spellStart"/>
      <w:r>
        <w:rPr>
          <w:color w:val="000000"/>
          <w:szCs w:val="28"/>
        </w:rPr>
        <w:t>њатман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татбиќ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намудани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љарима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берун</w:t>
      </w:r>
      <w:proofErr w:type="spellEnd"/>
      <w:r>
        <w:rPr>
          <w:color w:val="000000"/>
          <w:szCs w:val="28"/>
        </w:rPr>
        <w:t xml:space="preserve"> кардан аз </w:t>
      </w:r>
      <w:proofErr w:type="spellStart"/>
      <w:r>
        <w:rPr>
          <w:color w:val="000000"/>
          <w:szCs w:val="28"/>
        </w:rPr>
        <w:t>ќаламрави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Љумњурии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Тољикистонро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пешбинї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мекунад</w:t>
      </w:r>
      <w:proofErr w:type="spellEnd"/>
      <w:r>
        <w:rPr>
          <w:color w:val="000000"/>
          <w:szCs w:val="28"/>
        </w:rPr>
        <w:t>.</w:t>
      </w:r>
    </w:p>
    <w:p w14:paraId="7E33C724" w14:textId="4979DEA4" w:rsidR="007563BD" w:rsidRDefault="007563BD" w:rsidP="007563BD">
      <w:pPr>
        <w:jc w:val="both"/>
        <w:rPr>
          <w:color w:val="000000"/>
          <w:szCs w:val="28"/>
        </w:rPr>
      </w:pPr>
    </w:p>
    <w:p w14:paraId="635F1FC7" w14:textId="53530C34" w:rsidR="007563BD" w:rsidRDefault="007563BD" w:rsidP="007563BD">
      <w:pPr>
        <w:jc w:val="both"/>
        <w:rPr>
          <w:color w:val="000000"/>
          <w:szCs w:val="28"/>
        </w:rPr>
      </w:pPr>
    </w:p>
    <w:p w14:paraId="34080AD9" w14:textId="3394E626" w:rsidR="007563BD" w:rsidRDefault="007563BD" w:rsidP="007563BD">
      <w:pPr>
        <w:jc w:val="both"/>
        <w:rPr>
          <w:color w:val="000000"/>
          <w:szCs w:val="28"/>
        </w:rPr>
      </w:pPr>
    </w:p>
    <w:p w14:paraId="724E05EF" w14:textId="77777777" w:rsidR="007563BD" w:rsidRPr="007563BD" w:rsidRDefault="007563BD" w:rsidP="007563BD">
      <w:pPr>
        <w:jc w:val="both"/>
        <w:rPr>
          <w:color w:val="000000"/>
          <w:szCs w:val="28"/>
        </w:rPr>
      </w:pPr>
      <w:bookmarkStart w:id="0" w:name="_GoBack"/>
      <w:bookmarkEnd w:id="0"/>
    </w:p>
    <w:p w14:paraId="49687F19" w14:textId="77777777" w:rsidR="00482037" w:rsidRDefault="00482037"/>
    <w:sectPr w:rsidR="004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661D"/>
    <w:multiLevelType w:val="hybridMultilevel"/>
    <w:tmpl w:val="EFDC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8"/>
    <w:rsid w:val="00482037"/>
    <w:rsid w:val="005827E9"/>
    <w:rsid w:val="007563BD"/>
    <w:rsid w:val="00E07078"/>
    <w:rsid w:val="00E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080"/>
  <w15:chartTrackingRefBased/>
  <w15:docId w15:val="{192FDBF7-EB8C-4DE8-BC81-4F6846B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E9"/>
    <w:pPr>
      <w:spacing w:after="0" w:line="240" w:lineRule="auto"/>
    </w:pPr>
    <w:rPr>
      <w:rFonts w:ascii="Times New Roman Tj" w:eastAsia="Calibri" w:hAnsi="Times New Roman Tj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3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2021-08-05T05:13:00Z</dcterms:created>
  <dcterms:modified xsi:type="dcterms:W3CDTF">2021-08-05T08:59:00Z</dcterms:modified>
</cp:coreProperties>
</file>